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B4" w:rsidRDefault="003D0FB4" w:rsidP="008A22C6">
      <w:r>
        <w:t xml:space="preserve">Appendix 2 </w:t>
      </w:r>
    </w:p>
    <w:p w:rsidR="003D0FB4" w:rsidRDefault="003D0FB4" w:rsidP="008A22C6"/>
    <w:p w:rsidR="008A22C6" w:rsidRPr="000B187F" w:rsidRDefault="00D2598D" w:rsidP="008A22C6">
      <w:pPr>
        <w:rPr>
          <w:b/>
        </w:rPr>
      </w:pPr>
      <w:r w:rsidRPr="000B187F">
        <w:rPr>
          <w:b/>
        </w:rPr>
        <w:t>A sample of case studies received from organisations funded during 2016/2017</w:t>
      </w:r>
    </w:p>
    <w:p w:rsidR="00D2598D" w:rsidRPr="00D2598D" w:rsidRDefault="00D2598D" w:rsidP="008A22C6"/>
    <w:p w:rsidR="00D2598D" w:rsidRPr="000B187F" w:rsidRDefault="00D2598D" w:rsidP="008A22C6">
      <w:pPr>
        <w:rPr>
          <w:b/>
        </w:rPr>
      </w:pPr>
      <w:r w:rsidRPr="000B187F">
        <w:rPr>
          <w:b/>
        </w:rPr>
        <w:t>Oxford City Councils funding contributes to life changing</w:t>
      </w:r>
      <w:r w:rsidR="003D0FB4" w:rsidRPr="000B187F">
        <w:rPr>
          <w:b/>
        </w:rPr>
        <w:t xml:space="preserve"> situations</w:t>
      </w:r>
      <w:r w:rsidRPr="000B187F">
        <w:rPr>
          <w:b/>
        </w:rPr>
        <w:t xml:space="preserve"> like those</w:t>
      </w:r>
      <w:r w:rsidRPr="00D2598D">
        <w:t xml:space="preserve"> </w:t>
      </w:r>
      <w:r w:rsidRPr="000B187F">
        <w:rPr>
          <w:b/>
        </w:rPr>
        <w:t>described below.</w:t>
      </w:r>
    </w:p>
    <w:p w:rsidR="00D2598D" w:rsidRPr="00D2598D" w:rsidRDefault="00D2598D" w:rsidP="008A22C6"/>
    <w:p w:rsidR="00D2598D" w:rsidRPr="000B187F" w:rsidRDefault="00D2598D" w:rsidP="008A22C6">
      <w:pPr>
        <w:rPr>
          <w:b/>
          <w:u w:val="single"/>
        </w:rPr>
      </w:pPr>
      <w:r w:rsidRPr="000B187F">
        <w:rPr>
          <w:b/>
          <w:u w:val="single"/>
        </w:rPr>
        <w:t>Cas</w:t>
      </w:r>
      <w:r w:rsidR="003D0FB4" w:rsidRPr="000B187F">
        <w:rPr>
          <w:b/>
          <w:u w:val="single"/>
        </w:rPr>
        <w:t>e Study from the Thrive Project – a mentoring programme operating in Barton</w:t>
      </w:r>
    </w:p>
    <w:p w:rsidR="003D0FB4" w:rsidRDefault="00D2598D" w:rsidP="00D2598D">
      <w:pPr>
        <w:rPr>
          <w:iCs/>
        </w:rPr>
      </w:pPr>
      <w:r>
        <w:rPr>
          <w:iCs/>
        </w:rPr>
        <w:t>A</w:t>
      </w:r>
      <w:r w:rsidRPr="00D2598D">
        <w:rPr>
          <w:iCs/>
        </w:rPr>
        <w:t xml:space="preserve"> is a very active participant in </w:t>
      </w:r>
      <w:r w:rsidR="004E7E21">
        <w:rPr>
          <w:iCs/>
        </w:rPr>
        <w:t>our</w:t>
      </w:r>
      <w:r w:rsidRPr="00D2598D">
        <w:rPr>
          <w:iCs/>
        </w:rPr>
        <w:t xml:space="preserve"> young leaders programme and </w:t>
      </w:r>
      <w:r>
        <w:rPr>
          <w:iCs/>
        </w:rPr>
        <w:t>has</w:t>
      </w:r>
      <w:r w:rsidRPr="00D2598D">
        <w:rPr>
          <w:iCs/>
        </w:rPr>
        <w:t xml:space="preserve"> just </w:t>
      </w:r>
      <w:r>
        <w:rPr>
          <w:iCs/>
        </w:rPr>
        <w:t>finished year 11 but did</w:t>
      </w:r>
      <w:r w:rsidRPr="00D2598D">
        <w:rPr>
          <w:iCs/>
        </w:rPr>
        <w:t xml:space="preserve"> not f</w:t>
      </w:r>
      <w:r>
        <w:rPr>
          <w:iCs/>
        </w:rPr>
        <w:t>ind</w:t>
      </w:r>
      <w:r w:rsidRPr="00D2598D">
        <w:rPr>
          <w:iCs/>
        </w:rPr>
        <w:t xml:space="preserve"> school very easy to engage with and struggle</w:t>
      </w:r>
      <w:r>
        <w:rPr>
          <w:iCs/>
        </w:rPr>
        <w:t>d</w:t>
      </w:r>
      <w:r w:rsidRPr="00D2598D">
        <w:rPr>
          <w:iCs/>
        </w:rPr>
        <w:t xml:space="preserve"> to behave there. As a result, </w:t>
      </w:r>
      <w:r w:rsidR="004E7E21">
        <w:rPr>
          <w:iCs/>
        </w:rPr>
        <w:t>A was</w:t>
      </w:r>
      <w:r>
        <w:rPr>
          <w:iCs/>
        </w:rPr>
        <w:t xml:space="preserve"> </w:t>
      </w:r>
      <w:r w:rsidRPr="00D2598D">
        <w:rPr>
          <w:iCs/>
        </w:rPr>
        <w:t xml:space="preserve">always in trouble and had been moved onto a </w:t>
      </w:r>
      <w:r>
        <w:rPr>
          <w:iCs/>
        </w:rPr>
        <w:t>r</w:t>
      </w:r>
      <w:r w:rsidRPr="00D2598D">
        <w:rPr>
          <w:iCs/>
        </w:rPr>
        <w:t xml:space="preserve">educed timetable which meant that </w:t>
      </w:r>
      <w:r w:rsidR="004E7E21">
        <w:rPr>
          <w:iCs/>
        </w:rPr>
        <w:t>A</w:t>
      </w:r>
      <w:r w:rsidRPr="00D2598D">
        <w:rPr>
          <w:iCs/>
        </w:rPr>
        <w:t xml:space="preserve"> was excluded from school completely on Wednesdays. </w:t>
      </w:r>
    </w:p>
    <w:p w:rsidR="003D0FB4" w:rsidRDefault="003D0FB4" w:rsidP="00D2598D">
      <w:pPr>
        <w:rPr>
          <w:iCs/>
        </w:rPr>
      </w:pPr>
    </w:p>
    <w:p w:rsidR="00D2598D" w:rsidRPr="00D2598D" w:rsidRDefault="00D2598D" w:rsidP="00D2598D">
      <w:pPr>
        <w:rPr>
          <w:iCs/>
        </w:rPr>
      </w:pPr>
      <w:r w:rsidRPr="00D2598D">
        <w:rPr>
          <w:iCs/>
        </w:rPr>
        <w:t>We found out that no alternat</w:t>
      </w:r>
      <w:r w:rsidR="004E7E21">
        <w:rPr>
          <w:iCs/>
        </w:rPr>
        <w:t xml:space="preserve">ive activity had been arranged </w:t>
      </w:r>
      <w:r w:rsidR="004E7E21" w:rsidRPr="00D2598D">
        <w:rPr>
          <w:iCs/>
        </w:rPr>
        <w:t>and</w:t>
      </w:r>
      <w:r w:rsidRPr="00D2598D">
        <w:rPr>
          <w:iCs/>
        </w:rPr>
        <w:t xml:space="preserve"> consequently </w:t>
      </w:r>
      <w:r w:rsidR="004E7E21">
        <w:rPr>
          <w:iCs/>
        </w:rPr>
        <w:t>A</w:t>
      </w:r>
      <w:r w:rsidRPr="00D2598D">
        <w:rPr>
          <w:iCs/>
        </w:rPr>
        <w:t xml:space="preserve"> spent the day hanging around not doing much. We therefore offered</w:t>
      </w:r>
      <w:r w:rsidR="004E7E21">
        <w:rPr>
          <w:iCs/>
        </w:rPr>
        <w:t xml:space="preserve"> A</w:t>
      </w:r>
      <w:r w:rsidRPr="00D2598D">
        <w:rPr>
          <w:iCs/>
        </w:rPr>
        <w:t xml:space="preserve"> the chance to do work experience with us on Wednesdays instead. </w:t>
      </w:r>
      <w:r w:rsidR="004E7E21">
        <w:rPr>
          <w:iCs/>
        </w:rPr>
        <w:t xml:space="preserve">A was </w:t>
      </w:r>
      <w:r w:rsidRPr="00D2598D">
        <w:rPr>
          <w:iCs/>
        </w:rPr>
        <w:t>very keen to do this and his school and mu</w:t>
      </w:r>
      <w:r w:rsidR="004E7E21">
        <w:rPr>
          <w:iCs/>
        </w:rPr>
        <w:t>m readily agreed, pleased that A</w:t>
      </w:r>
      <w:r w:rsidRPr="00D2598D">
        <w:rPr>
          <w:iCs/>
        </w:rPr>
        <w:t xml:space="preserve"> had a productive alternative. </w:t>
      </w:r>
    </w:p>
    <w:p w:rsidR="00D2598D" w:rsidRPr="00D2598D" w:rsidRDefault="00D2598D" w:rsidP="00D2598D">
      <w:pPr>
        <w:rPr>
          <w:iCs/>
        </w:rPr>
      </w:pPr>
    </w:p>
    <w:p w:rsidR="00D2598D" w:rsidRPr="00D2598D" w:rsidRDefault="00D2598D" w:rsidP="00D2598D">
      <w:pPr>
        <w:rPr>
          <w:iCs/>
        </w:rPr>
      </w:pPr>
      <w:r w:rsidRPr="00D2598D">
        <w:rPr>
          <w:iCs/>
        </w:rPr>
        <w:t xml:space="preserve">We discussed behaviour expectations and set objectives </w:t>
      </w:r>
      <w:r w:rsidR="004E7E21">
        <w:rPr>
          <w:iCs/>
        </w:rPr>
        <w:t>with A</w:t>
      </w:r>
      <w:r w:rsidRPr="00D2598D">
        <w:rPr>
          <w:iCs/>
        </w:rPr>
        <w:t xml:space="preserve">. </w:t>
      </w:r>
      <w:r w:rsidR="004E7E21">
        <w:rPr>
          <w:iCs/>
        </w:rPr>
        <w:t>This person</w:t>
      </w:r>
      <w:r w:rsidRPr="00D2598D">
        <w:rPr>
          <w:iCs/>
        </w:rPr>
        <w:t xml:space="preserve"> behaved impeccably and met </w:t>
      </w:r>
      <w:r w:rsidR="004E7E21">
        <w:rPr>
          <w:iCs/>
        </w:rPr>
        <w:t>their</w:t>
      </w:r>
      <w:r w:rsidRPr="00D2598D">
        <w:rPr>
          <w:iCs/>
        </w:rPr>
        <w:t xml:space="preserve"> objectives, carrying out some excellent work – including helping to prepare some of the young </w:t>
      </w:r>
      <w:r w:rsidR="00683A3F" w:rsidRPr="00D2598D">
        <w:rPr>
          <w:iCs/>
        </w:rPr>
        <w:t>leader’s</w:t>
      </w:r>
      <w:r w:rsidRPr="00D2598D">
        <w:rPr>
          <w:iCs/>
        </w:rPr>
        <w:t xml:space="preserve"> sessions - whilst also bringing a lovely atmosphere to the team. During </w:t>
      </w:r>
      <w:r w:rsidR="004E7E21">
        <w:rPr>
          <w:iCs/>
        </w:rPr>
        <w:t>their</w:t>
      </w:r>
      <w:r w:rsidRPr="00D2598D">
        <w:rPr>
          <w:iCs/>
        </w:rPr>
        <w:t xml:space="preserve"> time with us </w:t>
      </w:r>
      <w:r w:rsidR="00683A3F">
        <w:rPr>
          <w:iCs/>
        </w:rPr>
        <w:t>A</w:t>
      </w:r>
      <w:r w:rsidRPr="00D2598D">
        <w:rPr>
          <w:iCs/>
        </w:rPr>
        <w:t xml:space="preserve"> discovered that </w:t>
      </w:r>
      <w:r w:rsidR="00683A3F">
        <w:rPr>
          <w:iCs/>
        </w:rPr>
        <w:t>they</w:t>
      </w:r>
      <w:r w:rsidRPr="00D2598D">
        <w:rPr>
          <w:iCs/>
        </w:rPr>
        <w:t xml:space="preserve"> actually quite liked the world of work </w:t>
      </w:r>
      <w:r w:rsidR="003D0FB4" w:rsidRPr="00D2598D">
        <w:rPr>
          <w:iCs/>
        </w:rPr>
        <w:t>but</w:t>
      </w:r>
      <w:r w:rsidR="003D0FB4">
        <w:rPr>
          <w:iCs/>
        </w:rPr>
        <w:t xml:space="preserve"> </w:t>
      </w:r>
      <w:r w:rsidR="003D0FB4" w:rsidRPr="00D2598D">
        <w:rPr>
          <w:iCs/>
        </w:rPr>
        <w:t>told</w:t>
      </w:r>
      <w:r w:rsidRPr="00D2598D">
        <w:rPr>
          <w:iCs/>
        </w:rPr>
        <w:t xml:space="preserve"> us </w:t>
      </w:r>
      <w:r w:rsidR="004E7E21">
        <w:rPr>
          <w:iCs/>
        </w:rPr>
        <w:t>they</w:t>
      </w:r>
      <w:r w:rsidRPr="00D2598D">
        <w:rPr>
          <w:iCs/>
        </w:rPr>
        <w:t xml:space="preserve"> hadn’t thought at all about what </w:t>
      </w:r>
      <w:r w:rsidR="004E7E21">
        <w:rPr>
          <w:iCs/>
        </w:rPr>
        <w:t>they would</w:t>
      </w:r>
      <w:r w:rsidRPr="00D2598D">
        <w:rPr>
          <w:iCs/>
        </w:rPr>
        <w:t xml:space="preserve"> do after</w:t>
      </w:r>
      <w:r w:rsidR="00683A3F">
        <w:rPr>
          <w:iCs/>
        </w:rPr>
        <w:t xml:space="preserve"> school</w:t>
      </w:r>
      <w:r w:rsidRPr="00D2598D">
        <w:rPr>
          <w:iCs/>
        </w:rPr>
        <w:t xml:space="preserve"> </w:t>
      </w:r>
      <w:r w:rsidR="004E7E21">
        <w:rPr>
          <w:iCs/>
        </w:rPr>
        <w:t>and</w:t>
      </w:r>
      <w:r w:rsidRPr="00D2598D">
        <w:rPr>
          <w:iCs/>
        </w:rPr>
        <w:t xml:space="preserve"> finished </w:t>
      </w:r>
      <w:r w:rsidR="004E7E21">
        <w:rPr>
          <w:iCs/>
        </w:rPr>
        <w:t>their</w:t>
      </w:r>
      <w:r w:rsidRPr="00D2598D">
        <w:rPr>
          <w:iCs/>
        </w:rPr>
        <w:t xml:space="preserve"> GCSE’s. We therefore encouraged </w:t>
      </w:r>
      <w:r w:rsidR="00683A3F">
        <w:rPr>
          <w:iCs/>
        </w:rPr>
        <w:t>A</w:t>
      </w:r>
      <w:r w:rsidRPr="00D2598D">
        <w:rPr>
          <w:iCs/>
        </w:rPr>
        <w:t xml:space="preserve"> to think about this and with encouragement and some practical help from us with things like </w:t>
      </w:r>
      <w:r w:rsidR="00683A3F">
        <w:rPr>
          <w:iCs/>
        </w:rPr>
        <w:t>a</w:t>
      </w:r>
      <w:r w:rsidRPr="00D2598D">
        <w:rPr>
          <w:iCs/>
        </w:rPr>
        <w:t xml:space="preserve"> CV </w:t>
      </w:r>
      <w:r w:rsidR="003D0FB4">
        <w:rPr>
          <w:iCs/>
        </w:rPr>
        <w:t xml:space="preserve">and talked about what A was interested in </w:t>
      </w:r>
      <w:r w:rsidRPr="00D2598D">
        <w:rPr>
          <w:iCs/>
        </w:rPr>
        <w:t xml:space="preserve"> </w:t>
      </w:r>
      <w:r w:rsidR="00683A3F">
        <w:rPr>
          <w:iCs/>
        </w:rPr>
        <w:t xml:space="preserve">A wanted </w:t>
      </w:r>
      <w:r w:rsidRPr="00D2598D">
        <w:rPr>
          <w:iCs/>
        </w:rPr>
        <w:t xml:space="preserve">to look at accounting apprenticeships. I </w:t>
      </w:r>
      <w:r w:rsidR="00683A3F">
        <w:rPr>
          <w:iCs/>
        </w:rPr>
        <w:t>A</w:t>
      </w:r>
      <w:r w:rsidRPr="00D2598D">
        <w:rPr>
          <w:iCs/>
        </w:rPr>
        <w:t xml:space="preserve"> passed </w:t>
      </w:r>
      <w:r w:rsidR="00683A3F">
        <w:rPr>
          <w:iCs/>
        </w:rPr>
        <w:t>their</w:t>
      </w:r>
      <w:r w:rsidRPr="00D2598D">
        <w:rPr>
          <w:iCs/>
        </w:rPr>
        <w:t xml:space="preserve"> first stage interview for this</w:t>
      </w:r>
      <w:r w:rsidR="000E4510">
        <w:rPr>
          <w:iCs/>
        </w:rPr>
        <w:t xml:space="preserve"> and n</w:t>
      </w:r>
      <w:r w:rsidRPr="00D2598D">
        <w:rPr>
          <w:iCs/>
        </w:rPr>
        <w:t xml:space="preserve">ot content with just this, </w:t>
      </w:r>
      <w:r w:rsidR="00683A3F">
        <w:rPr>
          <w:iCs/>
        </w:rPr>
        <w:t>A</w:t>
      </w:r>
      <w:r w:rsidRPr="00D2598D">
        <w:rPr>
          <w:iCs/>
        </w:rPr>
        <w:t xml:space="preserve"> also </w:t>
      </w:r>
      <w:r w:rsidR="003D0FB4" w:rsidRPr="00D2598D">
        <w:rPr>
          <w:iCs/>
        </w:rPr>
        <w:t>found two</w:t>
      </w:r>
      <w:r w:rsidRPr="00D2598D">
        <w:rPr>
          <w:iCs/>
        </w:rPr>
        <w:t xml:space="preserve"> jobs for the summer period; </w:t>
      </w:r>
      <w:r w:rsidR="00683A3F">
        <w:rPr>
          <w:iCs/>
        </w:rPr>
        <w:t xml:space="preserve">and </w:t>
      </w:r>
      <w:r w:rsidRPr="00D2598D">
        <w:rPr>
          <w:iCs/>
        </w:rPr>
        <w:t xml:space="preserve">will be working in a B&amp;B and a restaurant. </w:t>
      </w:r>
    </w:p>
    <w:p w:rsidR="00D2598D" w:rsidRDefault="00D2598D" w:rsidP="00D2598D">
      <w:pPr>
        <w:rPr>
          <w:iCs/>
        </w:rPr>
      </w:pPr>
    </w:p>
    <w:p w:rsidR="003D0FB4" w:rsidRPr="00D2598D" w:rsidRDefault="003D0FB4" w:rsidP="00D2598D">
      <w:pPr>
        <w:rPr>
          <w:iCs/>
        </w:rPr>
      </w:pPr>
    </w:p>
    <w:p w:rsidR="00D2598D" w:rsidRPr="000B187F" w:rsidRDefault="00E92524" w:rsidP="00D2598D">
      <w:pPr>
        <w:rPr>
          <w:b/>
          <w:iCs/>
          <w:u w:val="single"/>
        </w:rPr>
      </w:pPr>
      <w:proofErr w:type="gramStart"/>
      <w:r w:rsidRPr="000B187F">
        <w:rPr>
          <w:b/>
          <w:iCs/>
          <w:u w:val="single"/>
        </w:rPr>
        <w:t>Case Study from Leys CDI Clock</w:t>
      </w:r>
      <w:r w:rsidR="007C3AD3">
        <w:rPr>
          <w:b/>
          <w:iCs/>
          <w:u w:val="single"/>
        </w:rPr>
        <w:t xml:space="preserve"> H</w:t>
      </w:r>
      <w:r w:rsidRPr="000B187F">
        <w:rPr>
          <w:b/>
          <w:iCs/>
          <w:u w:val="single"/>
        </w:rPr>
        <w:t>ouse Project</w:t>
      </w:r>
      <w:r w:rsidR="003D0FB4" w:rsidRPr="000B187F">
        <w:rPr>
          <w:b/>
          <w:iCs/>
          <w:u w:val="single"/>
        </w:rPr>
        <w:t xml:space="preserve"> –a project providing activities for older people living on Blackbird &amp; Greater Leys.</w:t>
      </w:r>
      <w:proofErr w:type="gramEnd"/>
    </w:p>
    <w:p w:rsidR="00E92524" w:rsidRDefault="000E4510" w:rsidP="00D2598D">
      <w:pPr>
        <w:rPr>
          <w:iCs/>
        </w:rPr>
      </w:pPr>
      <w:r>
        <w:rPr>
          <w:iCs/>
        </w:rPr>
        <w:t>B lives alone on The Leys and star</w:t>
      </w:r>
      <w:r w:rsidR="007C3AD3">
        <w:rPr>
          <w:iCs/>
        </w:rPr>
        <w:t xml:space="preserve">ted going to the </w:t>
      </w:r>
      <w:proofErr w:type="spellStart"/>
      <w:r w:rsidR="007C3AD3">
        <w:rPr>
          <w:iCs/>
        </w:rPr>
        <w:t>C</w:t>
      </w:r>
      <w:r w:rsidR="00E92524">
        <w:rPr>
          <w:iCs/>
        </w:rPr>
        <w:t>lock</w:t>
      </w:r>
      <w:r>
        <w:rPr>
          <w:iCs/>
        </w:rPr>
        <w:t>h</w:t>
      </w:r>
      <w:r w:rsidR="00E92524">
        <w:rPr>
          <w:iCs/>
        </w:rPr>
        <w:t>ouse</w:t>
      </w:r>
      <w:proofErr w:type="spellEnd"/>
      <w:r w:rsidR="00E92524">
        <w:rPr>
          <w:iCs/>
        </w:rPr>
        <w:t xml:space="preserve"> project 18 months ago and said </w:t>
      </w:r>
      <w:r w:rsidR="00852793">
        <w:rPr>
          <w:iCs/>
        </w:rPr>
        <w:t>“</w:t>
      </w:r>
      <w:r w:rsidR="00E92524">
        <w:rPr>
          <w:iCs/>
        </w:rPr>
        <w:t xml:space="preserve">I started to come to bingo and quiz nights due to the organiser who lives close by. Then </w:t>
      </w:r>
      <w:r w:rsidR="00617A04">
        <w:rPr>
          <w:iCs/>
        </w:rPr>
        <w:t>a friend mentioned</w:t>
      </w:r>
      <w:r w:rsidR="00E92524">
        <w:rPr>
          <w:iCs/>
        </w:rPr>
        <w:t xml:space="preserve"> about yoga and from yog</w:t>
      </w:r>
      <w:r w:rsidR="00617A04">
        <w:rPr>
          <w:iCs/>
        </w:rPr>
        <w:t>a</w:t>
      </w:r>
      <w:r w:rsidR="00852793">
        <w:rPr>
          <w:iCs/>
        </w:rPr>
        <w:t xml:space="preserve"> I progressed to tai chi.”</w:t>
      </w:r>
    </w:p>
    <w:p w:rsidR="00E92524" w:rsidRDefault="00E92524" w:rsidP="00D2598D">
      <w:pPr>
        <w:rPr>
          <w:iCs/>
        </w:rPr>
      </w:pPr>
    </w:p>
    <w:p w:rsidR="000E4510" w:rsidRDefault="00E92524" w:rsidP="00D2598D">
      <w:pPr>
        <w:rPr>
          <w:iCs/>
        </w:rPr>
      </w:pPr>
      <w:r>
        <w:rPr>
          <w:iCs/>
        </w:rPr>
        <w:t>B has sever</w:t>
      </w:r>
      <w:r w:rsidR="000927C0">
        <w:rPr>
          <w:iCs/>
        </w:rPr>
        <w:t>e</w:t>
      </w:r>
      <w:r>
        <w:rPr>
          <w:iCs/>
        </w:rPr>
        <w:t xml:space="preserve"> osteoarthritis of the lower spine and</w:t>
      </w:r>
      <w:r w:rsidR="000E4510">
        <w:rPr>
          <w:iCs/>
        </w:rPr>
        <w:t xml:space="preserve"> has found that both yoga and tai chi have help with this problem. Both forms of exercise have improved B’s balance and strength.  </w:t>
      </w:r>
    </w:p>
    <w:p w:rsidR="000E4510" w:rsidRDefault="000E4510" w:rsidP="00D2598D">
      <w:pPr>
        <w:rPr>
          <w:iCs/>
        </w:rPr>
      </w:pPr>
    </w:p>
    <w:p w:rsidR="00E92524" w:rsidRDefault="000E4510" w:rsidP="00D2598D">
      <w:pPr>
        <w:rPr>
          <w:iCs/>
        </w:rPr>
      </w:pPr>
      <w:r>
        <w:rPr>
          <w:iCs/>
        </w:rPr>
        <w:t>Our grant subsidises these activities which makes them affordable for older people to attend.</w:t>
      </w:r>
    </w:p>
    <w:p w:rsidR="000927C0" w:rsidRDefault="000927C0" w:rsidP="00D2598D">
      <w:pPr>
        <w:rPr>
          <w:iCs/>
        </w:rPr>
      </w:pPr>
    </w:p>
    <w:p w:rsidR="00E92524" w:rsidRDefault="006B59BD" w:rsidP="000927C0">
      <w:r>
        <w:t xml:space="preserve">B has made friends with a lot of the other users and the project has given </w:t>
      </w:r>
      <w:proofErr w:type="spellStart"/>
      <w:r>
        <w:t>B</w:t>
      </w:r>
      <w:proofErr w:type="spellEnd"/>
      <w:r>
        <w:t xml:space="preserve"> a new lease of life.</w:t>
      </w:r>
    </w:p>
    <w:p w:rsidR="006B59BD" w:rsidRDefault="006B59BD" w:rsidP="000927C0"/>
    <w:p w:rsidR="000B187F" w:rsidRDefault="000B187F" w:rsidP="000927C0"/>
    <w:p w:rsidR="000B187F" w:rsidRPr="000B187F" w:rsidRDefault="000B187F" w:rsidP="000B187F">
      <w:pPr>
        <w:rPr>
          <w:b/>
          <w:bCs/>
          <w:u w:val="single"/>
        </w:rPr>
      </w:pPr>
      <w:r w:rsidRPr="000B187F">
        <w:rPr>
          <w:b/>
          <w:bCs/>
          <w:u w:val="single"/>
        </w:rPr>
        <w:t>Case study from Barton Advice Centre</w:t>
      </w:r>
    </w:p>
    <w:p w:rsidR="000B187F" w:rsidRDefault="000B187F" w:rsidP="000B187F">
      <w:r>
        <w:t xml:space="preserve">Our client was caught up in the well-publicised issues with HMRC and Concentrix. She had been accused by them of living with </w:t>
      </w:r>
      <w:r w:rsidR="00187E1E">
        <w:t>someone</w:t>
      </w:r>
      <w:r>
        <w:t xml:space="preserve"> and her Child Tax Credits had been stopped.</w:t>
      </w:r>
    </w:p>
    <w:p w:rsidR="000B187F" w:rsidRDefault="000B187F" w:rsidP="000B187F"/>
    <w:p w:rsidR="000B187F" w:rsidRDefault="000B187F" w:rsidP="000B187F">
      <w:r>
        <w:t>Client was a widow with two children. Child Tax Credit represented about half of her income which meant she was left in severe financial difficulties for approximately three months.</w:t>
      </w:r>
    </w:p>
    <w:p w:rsidR="000B187F" w:rsidRDefault="000B187F" w:rsidP="000B187F"/>
    <w:p w:rsidR="000B187F" w:rsidRDefault="000B187F" w:rsidP="000B187F">
      <w:r>
        <w:t>She had not received the original enquiry letter from Concentrix about the allegation (failure to issue letters was a recurrent issue with Concentrix).</w:t>
      </w:r>
    </w:p>
    <w:p w:rsidR="000B187F" w:rsidRDefault="000B187F" w:rsidP="000B187F"/>
    <w:p w:rsidR="000B187F" w:rsidRDefault="000B187F" w:rsidP="000B187F">
      <w:r>
        <w:t xml:space="preserve">Client had not been issued with a legally valid decision notice by HMRC and, therefore had been denied her right to appeal. In the absence of a decision notice it was not possible to identify the legal basis for the decision under the Tax Credits legislation. </w:t>
      </w:r>
    </w:p>
    <w:p w:rsidR="000B187F" w:rsidRDefault="000B187F" w:rsidP="000B187F"/>
    <w:p w:rsidR="000B187F" w:rsidRDefault="000B187F" w:rsidP="000B187F">
      <w:r>
        <w:t xml:space="preserve">Concentrix had advised our client they had evidence she was living with </w:t>
      </w:r>
      <w:r w:rsidR="00922163">
        <w:t>someone</w:t>
      </w:r>
      <w:r>
        <w:t xml:space="preserve"> who was actually a neighbour who lived a few doors along. The decision to stop her tax credits had been solely because the wrong address for that couple had been recorded on a credit reference agency record that Concentrix had used to justify the decision to stop her tax credits.</w:t>
      </w:r>
    </w:p>
    <w:p w:rsidR="000B187F" w:rsidRDefault="000B187F" w:rsidP="000B187F"/>
    <w:p w:rsidR="000B187F" w:rsidRDefault="000B187F" w:rsidP="000B187F">
      <w:r>
        <w:t>We issued a legal challenge against HMRC</w:t>
      </w:r>
      <w:r w:rsidR="007C3AD3">
        <w:t xml:space="preserve"> </w:t>
      </w:r>
      <w:r>
        <w:t>/</w:t>
      </w:r>
      <w:r w:rsidR="007C3AD3">
        <w:t xml:space="preserve"> </w:t>
      </w:r>
      <w:r>
        <w:t xml:space="preserve">Concentix for a failure to issue a legally valid decision notice and apply any of the relevant </w:t>
      </w:r>
      <w:r w:rsidR="00852793">
        <w:t xml:space="preserve">legislation. </w:t>
      </w:r>
      <w:r>
        <w:t>As</w:t>
      </w:r>
      <w:r w:rsidR="00852793">
        <w:t xml:space="preserve"> a</w:t>
      </w:r>
      <w:r>
        <w:t xml:space="preserve"> result her Child Tax Credits w</w:t>
      </w:r>
      <w:r w:rsidR="00922163">
        <w:t>ere</w:t>
      </w:r>
      <w:r>
        <w:t xml:space="preserve"> re-inst</w:t>
      </w:r>
      <w:r w:rsidR="00852793">
        <w:t>ated</w:t>
      </w:r>
      <w:r>
        <w:t xml:space="preserve"> within two weeks.</w:t>
      </w:r>
    </w:p>
    <w:p w:rsidR="006B59BD" w:rsidRDefault="006B59BD" w:rsidP="000927C0"/>
    <w:p w:rsidR="000B187F" w:rsidRDefault="000B187F" w:rsidP="000927C0"/>
    <w:p w:rsidR="00E93F1E" w:rsidRDefault="00E93F1E" w:rsidP="000927C0">
      <w:bookmarkStart w:id="0" w:name="_GoBack"/>
      <w:bookmarkEnd w:id="0"/>
    </w:p>
    <w:p w:rsidR="00E93F1E" w:rsidRPr="000927C0" w:rsidRDefault="00E93F1E" w:rsidP="000927C0"/>
    <w:sectPr w:rsidR="00E93F1E" w:rsidRPr="000927C0" w:rsidSect="00A2702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8D"/>
    <w:rsid w:val="000927C0"/>
    <w:rsid w:val="000B187F"/>
    <w:rsid w:val="000B4310"/>
    <w:rsid w:val="000E4510"/>
    <w:rsid w:val="00187E1E"/>
    <w:rsid w:val="003D0FB4"/>
    <w:rsid w:val="004000D7"/>
    <w:rsid w:val="004E7E21"/>
    <w:rsid w:val="00504E43"/>
    <w:rsid w:val="005C791C"/>
    <w:rsid w:val="00617A04"/>
    <w:rsid w:val="00683A3F"/>
    <w:rsid w:val="006A1C3A"/>
    <w:rsid w:val="006B59BD"/>
    <w:rsid w:val="007908F4"/>
    <w:rsid w:val="007C3AD3"/>
    <w:rsid w:val="00852793"/>
    <w:rsid w:val="008A22C6"/>
    <w:rsid w:val="00922163"/>
    <w:rsid w:val="009B251E"/>
    <w:rsid w:val="00A2702F"/>
    <w:rsid w:val="00C07F80"/>
    <w:rsid w:val="00C82BA8"/>
    <w:rsid w:val="00CE31B1"/>
    <w:rsid w:val="00D2598D"/>
    <w:rsid w:val="00E92524"/>
    <w:rsid w:val="00E93F1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37EB-D49E-4C35-B147-732469D3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6347B92B</Template>
  <TotalTime>14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Julia.Tomkins</cp:lastModifiedBy>
  <cp:revision>5</cp:revision>
  <dcterms:created xsi:type="dcterms:W3CDTF">2017-05-23T08:39:00Z</dcterms:created>
  <dcterms:modified xsi:type="dcterms:W3CDTF">2017-05-25T15:12:00Z</dcterms:modified>
</cp:coreProperties>
</file>